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8" w:rsidRDefault="00094868" w:rsidP="00094868">
      <w:pPr>
        <w:pStyle w:val="p1"/>
        <w:shd w:val="clear" w:color="auto" w:fill="FFFFFF"/>
        <w:ind w:left="6378"/>
        <w:rPr>
          <w:color w:val="000000"/>
        </w:rPr>
      </w:pPr>
      <w:r>
        <w:rPr>
          <w:color w:val="000000"/>
        </w:rPr>
        <w:t>Приложение</w:t>
      </w:r>
    </w:p>
    <w:p w:rsidR="00094868" w:rsidRDefault="00094868" w:rsidP="00094868">
      <w:pPr>
        <w:pStyle w:val="p1"/>
        <w:shd w:val="clear" w:color="auto" w:fill="FFFFFF"/>
        <w:ind w:left="6378"/>
        <w:rPr>
          <w:color w:val="000000"/>
        </w:rPr>
      </w:pPr>
      <w:r>
        <w:rPr>
          <w:color w:val="000000"/>
        </w:rPr>
        <w:t>к приказу отдела образования</w:t>
      </w:r>
    </w:p>
    <w:p w:rsidR="00094868" w:rsidRDefault="00094868" w:rsidP="00094868">
      <w:pPr>
        <w:pStyle w:val="p1"/>
        <w:shd w:val="clear" w:color="auto" w:fill="FFFFFF"/>
        <w:ind w:left="6378"/>
        <w:rPr>
          <w:color w:val="000000"/>
        </w:rPr>
      </w:pPr>
      <w:r>
        <w:rPr>
          <w:color w:val="000000"/>
        </w:rPr>
        <w:t>от 02.11.2015 № 763</w:t>
      </w:r>
    </w:p>
    <w:p w:rsidR="00094868" w:rsidRDefault="00094868" w:rsidP="00094868">
      <w:pPr>
        <w:pStyle w:val="p2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Памятка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о порядке обращения учащихся и их родителей в случае совершения в отношении несовершеннолетних физического или другого насилия.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094868" w:rsidRDefault="00094868" w:rsidP="00094868">
      <w:pPr>
        <w:pStyle w:val="p2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  <w:r>
        <w:rPr>
          <w:color w:val="000000"/>
          <w:sz w:val="28"/>
          <w:szCs w:val="28"/>
        </w:rPr>
        <w:br/>
        <w:t>      Различают четыре основных формы жестокого обращения с детьми: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  Эмоциональное (психологическое) насилие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  Физическое насилие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  Сексуальное насилие, развращение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  Пренебрежение (заброшенность, беспризорность)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 Зачастую жертвы насилия со стороны сверстников или иных лиц не говорят об этом никому, пытаются решить проблему самостоятельно (чаще это не удается).</w:t>
      </w:r>
      <w:r>
        <w:rPr>
          <w:color w:val="000000"/>
          <w:sz w:val="28"/>
          <w:szCs w:val="28"/>
        </w:rPr>
        <w:br/>
        <w:t>     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систематического насилия.</w:t>
      </w:r>
      <w:r>
        <w:rPr>
          <w:color w:val="000000"/>
          <w:sz w:val="28"/>
          <w:szCs w:val="28"/>
        </w:rPr>
        <w:br/>
        <w:t xml:space="preserve">     </w:t>
      </w:r>
      <w:proofErr w:type="gramStart"/>
      <w:r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(подростком), объяснив ему (ей), что: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Если терпеть — ничего не изменится, будет только хуже.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Что нужно сделать учащимся и родителям, когда им стало известно о фактах насилия по отношению к ребёнку (подростку)?</w:t>
      </w:r>
    </w:p>
    <w:p w:rsidR="00094868" w:rsidRDefault="00094868" w:rsidP="00094868">
      <w:pPr>
        <w:pStyle w:val="p25"/>
        <w:shd w:val="clear" w:color="auto" w:fill="FFFFFF"/>
        <w:ind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  <w:r>
        <w:rPr>
          <w:color w:val="000000"/>
          <w:sz w:val="28"/>
          <w:szCs w:val="28"/>
        </w:rPr>
        <w:br/>
        <w:t>   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3"/>
          <w:b/>
          <w:bCs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  <w:r>
        <w:rPr>
          <w:color w:val="000000"/>
          <w:sz w:val="28"/>
          <w:szCs w:val="28"/>
        </w:rPr>
        <w:br/>
        <w:t>1.    право на получение образования в достойных условиях;</w:t>
      </w:r>
      <w:r>
        <w:rPr>
          <w:color w:val="000000"/>
          <w:sz w:val="28"/>
          <w:szCs w:val="28"/>
        </w:rPr>
        <w:br/>
        <w:t>2.    право на безопасное пребывание в общественном учреждении;</w:t>
      </w:r>
      <w:r>
        <w:rPr>
          <w:color w:val="000000"/>
          <w:sz w:val="28"/>
          <w:szCs w:val="28"/>
        </w:rPr>
        <w:br/>
        <w:t>3.    право на сохранение своего здоровья (как соматического - физического, так и морального - психологического).</w:t>
      </w:r>
      <w:r>
        <w:rPr>
          <w:color w:val="000000"/>
          <w:sz w:val="28"/>
          <w:szCs w:val="28"/>
        </w:rPr>
        <w:br/>
        <w:t>     Если обидчики почувствуют свою безнаказанность, они и дальше будут практиковать подобный стиль отношений.</w:t>
      </w:r>
      <w:r>
        <w:rPr>
          <w:color w:val="000000"/>
          <w:sz w:val="28"/>
          <w:szCs w:val="28"/>
        </w:rPr>
        <w:br/>
        <w:t> </w:t>
      </w:r>
    </w:p>
    <w:p w:rsidR="00094868" w:rsidRDefault="00094868" w:rsidP="00094868">
      <w:pPr>
        <w:pStyle w:val="p2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Алгоритм ваших действий.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 Если есть синяки, ссадины, и прочие следы побоев — необходимо обратиться в медпункт и показать их медсестре, зам. директора по воспитательной работе, и дальше в любой травматологический пункт для освидетельствования.</w:t>
      </w:r>
      <w:r>
        <w:rPr>
          <w:color w:val="000000"/>
          <w:sz w:val="28"/>
          <w:szCs w:val="28"/>
        </w:rPr>
        <w:br/>
        <w:t>Если кто-либо начнет вас отговаривать от освидетельствования побоев — не слушайте его!</w:t>
      </w:r>
      <w:r>
        <w:rPr>
          <w:color w:val="000000"/>
          <w:sz w:val="28"/>
          <w:szCs w:val="28"/>
        </w:rPr>
        <w:br/>
        <w:t>     Есть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  <w:r>
        <w:rPr>
          <w:color w:val="000000"/>
          <w:sz w:val="28"/>
          <w:szCs w:val="28"/>
        </w:rPr>
        <w:br/>
        <w:t>2.    После освидетельствования побоев можно написать список обидчиков, и приложить его к заявлению в трех экземплярах — для директора школы, заместителя директора по воспитательной работе и инспектора по делам несовершеннолетних.</w:t>
      </w:r>
      <w:r>
        <w:rPr>
          <w:color w:val="000000"/>
          <w:sz w:val="28"/>
          <w:szCs w:val="28"/>
        </w:rPr>
        <w:br/>
        <w:t>Важно! Ваше обращение (письменное заявление) должно быть зарегистрировано и иметь входящий номер.</w:t>
      </w:r>
      <w:r>
        <w:rPr>
          <w:color w:val="000000"/>
          <w:sz w:val="28"/>
          <w:szCs w:val="28"/>
        </w:rPr>
        <w:br/>
        <w:t>3.    Если инспектор по делам несовершеннолетних отказывается принимать ваше заявление - это значит, что участковый не хочет исполнять свои профессиональные обязанности.</w:t>
      </w:r>
      <w:r>
        <w:rPr>
          <w:color w:val="000000"/>
          <w:sz w:val="28"/>
          <w:szCs w:val="28"/>
        </w:rPr>
        <w:br/>
        <w:t>Тогда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обеспечит участковому выговор за не соблюдение проф. обязанностей.</w:t>
      </w:r>
      <w:r>
        <w:rPr>
          <w:color w:val="000000"/>
          <w:sz w:val="28"/>
          <w:szCs w:val="28"/>
        </w:rPr>
        <w:br/>
        <w:t xml:space="preserve">4.    В случае морального унижения (издевательство или угрозы) при </w:t>
      </w:r>
      <w:r>
        <w:rPr>
          <w:color w:val="000000"/>
          <w:sz w:val="28"/>
          <w:szCs w:val="28"/>
        </w:rPr>
        <w:lastRenderedPageBreak/>
        <w:t>отсутствии физических побоев можно написать такое заявление (директору школы, а при бездействии администрации школы и в полицию):</w:t>
      </w:r>
      <w:r>
        <w:rPr>
          <w:color w:val="000000"/>
          <w:sz w:val="28"/>
          <w:szCs w:val="28"/>
        </w:rPr>
        <w:br/>
        <w:t> </w:t>
      </w:r>
    </w:p>
    <w:p w:rsidR="00094868" w:rsidRDefault="00094868" w:rsidP="00094868">
      <w:pPr>
        <w:pStyle w:val="p26"/>
        <w:shd w:val="clear" w:color="auto" w:fill="FFFFFF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средней школы №    </w:t>
      </w:r>
      <w:r>
        <w:rPr>
          <w:color w:val="000000"/>
          <w:sz w:val="28"/>
          <w:szCs w:val="28"/>
        </w:rPr>
        <w:br/>
        <w:t>(Ф. И. О. директора)    </w:t>
      </w:r>
      <w:r>
        <w:rPr>
          <w:color w:val="000000"/>
          <w:sz w:val="28"/>
          <w:szCs w:val="28"/>
        </w:rPr>
        <w:br/>
        <w:t>от    (</w:t>
      </w:r>
      <w:proofErr w:type="gramStart"/>
      <w:r>
        <w:rPr>
          <w:color w:val="000000"/>
          <w:sz w:val="28"/>
          <w:szCs w:val="28"/>
        </w:rPr>
        <w:t>ваше</w:t>
      </w:r>
      <w:proofErr w:type="gramEnd"/>
      <w:r>
        <w:rPr>
          <w:color w:val="000000"/>
          <w:sz w:val="28"/>
          <w:szCs w:val="28"/>
        </w:rPr>
        <w:t xml:space="preserve"> Ф. И. О.)</w:t>
      </w:r>
    </w:p>
    <w:p w:rsidR="00094868" w:rsidRDefault="00094868" w:rsidP="00094868">
      <w:pPr>
        <w:pStyle w:val="p27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ЗАЯВЛЕНИЕ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   Прошу обеспечить мне (моему ребенку) безопасное пребывание в школе и обеспечить мое (его) право на получение образования в достойных условиях.</w:t>
      </w:r>
      <w:r>
        <w:rPr>
          <w:color w:val="000000"/>
          <w:sz w:val="28"/>
          <w:szCs w:val="28"/>
        </w:rPr>
        <w:br/>
        <w:t>    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Дата ____________                Подпись 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    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можно (и нужно!) обратиться к психотерапевту, если вы (ваш ребенок) чувствуйте страх, тревогу, пониженное настроение и нет желания ходить в школу, есть психосоматические нарушения.</w:t>
      </w:r>
      <w:r>
        <w:rPr>
          <w:color w:val="000000"/>
          <w:sz w:val="28"/>
          <w:szCs w:val="28"/>
        </w:rPr>
        <w:br/>
        <w:t xml:space="preserve">     Это, во-первых, поможет окружающим понять серьезность ситуации и </w:t>
      </w:r>
      <w:proofErr w:type="spellStart"/>
      <w:r>
        <w:rPr>
          <w:color w:val="000000"/>
          <w:sz w:val="28"/>
          <w:szCs w:val="28"/>
        </w:rPr>
        <w:t>простимулирует</w:t>
      </w:r>
      <w:proofErr w:type="spellEnd"/>
      <w:r>
        <w:rPr>
          <w:color w:val="000000"/>
          <w:sz w:val="28"/>
          <w:szCs w:val="28"/>
        </w:rPr>
        <w:t xml:space="preserve">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    </w:t>
      </w:r>
    </w:p>
    <w:p w:rsidR="00094868" w:rsidRDefault="00094868" w:rsidP="00094868">
      <w:pPr>
        <w:pStyle w:val="p25"/>
        <w:shd w:val="clear" w:color="auto" w:fill="FFFFFF"/>
        <w:ind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А, во-вторых, это нужно вам для получения квалифицированной психотерапевтической помощи, поднятии вашей (вашего ребенка) самооценки и приобретении навыков </w:t>
      </w:r>
      <w:proofErr w:type="spellStart"/>
      <w:r>
        <w:rPr>
          <w:color w:val="000000"/>
          <w:sz w:val="28"/>
          <w:szCs w:val="28"/>
        </w:rPr>
        <w:t>самоэффективности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5. </w:t>
      </w:r>
      <w:proofErr w:type="gramStart"/>
      <w:r>
        <w:rPr>
          <w:color w:val="000000"/>
          <w:sz w:val="28"/>
          <w:szCs w:val="28"/>
        </w:rPr>
        <w:t>Для повышения уверенности в себе (вашему ребенка) можно рекомендовать пойти на любую секцию бокса, тайского бокса, карате, рукопашного боя и тренироваться, чтобы можно было отбиться в случае нападения.</w:t>
      </w:r>
      <w:proofErr w:type="gramEnd"/>
      <w:r>
        <w:rPr>
          <w:color w:val="000000"/>
          <w:sz w:val="28"/>
          <w:szCs w:val="28"/>
        </w:rPr>
        <w:t xml:space="preserve"> Однако эта рекомендация не для всех!</w:t>
      </w:r>
      <w:r>
        <w:rPr>
          <w:color w:val="000000"/>
          <w:sz w:val="28"/>
          <w:szCs w:val="28"/>
        </w:rPr>
        <w:br/>
        <w:t> 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Запомните!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lastRenderedPageBreak/>
        <w:t>Школьная служба помощи семье и детям: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Школьный уполномоченный по правам ребенка: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ФИО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Социальный педагог: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ФИО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Педагог-психолог: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ФИО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Телефоны городских служб помощи семье и детям: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Подразделение по делам несовершеннолетних</w:t>
      </w:r>
      <w:r>
        <w:rPr>
          <w:color w:val="000000"/>
          <w:sz w:val="28"/>
          <w:szCs w:val="28"/>
        </w:rPr>
        <w:t xml:space="preserve">: 7-47-72   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Центр психолого-педагогической, медико-социальной помощи: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7-38-67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Комиссия по делам несовершеннолетних и защите их прав: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7-65-27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Специалисты Отдела образования Администрации города по охране прав детей: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7-61-62.</w:t>
      </w:r>
    </w:p>
    <w:p w:rsidR="00094868" w:rsidRDefault="00094868" w:rsidP="00094868">
      <w:pPr>
        <w:pStyle w:val="p2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Отделение социально-правовой помощи Социально-реабилитационного Центра (специалисты по социальной работе и психологи):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7-16-69.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Единый общероссийский номер детского телефона доверия 8-800-2000-122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Телефоны областных служб помощи семье и детям: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ГБОУ РО для детей, нуждающихся в психолого-педагогической и медико-социальной помощи «Областной центр психолого-педагогической реабилитации и коррекции»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- 8 (863) 264-17-92, 251-14-10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ГБУ СОН «Областной центр помощи семье и детям»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- 8 (863) 267-05-04, 267-05-15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Уполномоченный по правам ребенка в Ростовской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- 8 (863) 2800-603, 2800-608, 2800-609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Телефон доверия следственного управления Следственного комитета РФ по Ростовской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- 8 (863) 227-01-85</w:t>
      </w:r>
    </w:p>
    <w:p w:rsidR="00094868" w:rsidRDefault="00094868" w:rsidP="00094868">
      <w:pPr>
        <w:pStyle w:val="p2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Телефон доверия ГУ МВД России по Ростовской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- 8 (863) 249-24-77</w:t>
      </w:r>
    </w:p>
    <w:p w:rsidR="00094868" w:rsidRDefault="00094868"/>
    <w:sectPr w:rsidR="0009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868"/>
    <w:rsid w:val="00094868"/>
    <w:rsid w:val="0041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9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4868"/>
  </w:style>
  <w:style w:type="paragraph" w:customStyle="1" w:styleId="p22">
    <w:name w:val="p22"/>
    <w:basedOn w:val="a"/>
    <w:rsid w:val="0009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9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9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9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4868"/>
  </w:style>
  <w:style w:type="paragraph" w:customStyle="1" w:styleId="p26">
    <w:name w:val="p26"/>
    <w:basedOn w:val="a"/>
    <w:rsid w:val="0009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9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2016-02-15T06:27:00Z</dcterms:created>
  <dcterms:modified xsi:type="dcterms:W3CDTF">2016-02-15T06:57:00Z</dcterms:modified>
</cp:coreProperties>
</file>